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CB8C" w14:textId="1CDBE855" w:rsidR="004A1A67" w:rsidRPr="004C3B0B" w:rsidRDefault="004A1A67" w:rsidP="004A1A67">
      <w:pPr>
        <w:ind w:firstLine="567"/>
        <w:jc w:val="center"/>
        <w:rPr>
          <w:b/>
          <w:bCs/>
          <w:color w:val="000000"/>
        </w:rPr>
      </w:pPr>
      <w:r w:rsidRPr="004C3B0B">
        <w:rPr>
          <w:b/>
          <w:bCs/>
          <w:color w:val="000000"/>
        </w:rPr>
        <w:t xml:space="preserve">Порядок </w:t>
      </w:r>
      <w:r w:rsidR="004C3B0B">
        <w:rPr>
          <w:b/>
          <w:bCs/>
          <w:color w:val="000000"/>
        </w:rPr>
        <w:t>перехода в ООО «РСК»</w:t>
      </w:r>
    </w:p>
    <w:p w14:paraId="507C752C" w14:textId="77777777" w:rsidR="004A1A67" w:rsidRPr="004A1A67" w:rsidRDefault="004A1A67" w:rsidP="004A1A67">
      <w:pPr>
        <w:ind w:firstLine="567"/>
        <w:jc w:val="center"/>
        <w:rPr>
          <w:color w:val="000000"/>
        </w:rPr>
      </w:pPr>
    </w:p>
    <w:p w14:paraId="56D0C1C3" w14:textId="77777777" w:rsidR="004C3B0B" w:rsidRDefault="004A1A67" w:rsidP="004C3B0B">
      <w:pPr>
        <w:pStyle w:val="a3"/>
        <w:numPr>
          <w:ilvl w:val="0"/>
          <w:numId w:val="1"/>
        </w:numPr>
        <w:ind w:left="153" w:hanging="579"/>
        <w:jc w:val="both"/>
        <w:rPr>
          <w:color w:val="000000"/>
        </w:rPr>
      </w:pPr>
      <w:r w:rsidRPr="004A1A67">
        <w:rPr>
          <w:color w:val="000000"/>
        </w:rPr>
        <w:t>Подать заявку на заключение договора энергоснабжения с ООО «РСК</w:t>
      </w:r>
      <w:r w:rsidR="004C3B0B">
        <w:rPr>
          <w:color w:val="000000"/>
        </w:rPr>
        <w:t>»</w:t>
      </w:r>
    </w:p>
    <w:p w14:paraId="6D9D7DA2" w14:textId="411C9781" w:rsidR="004C3B0B" w:rsidRPr="004C3B0B" w:rsidRDefault="004A1A67" w:rsidP="004C3B0B">
      <w:pPr>
        <w:pStyle w:val="a3"/>
        <w:numPr>
          <w:ilvl w:val="0"/>
          <w:numId w:val="1"/>
        </w:numPr>
        <w:ind w:left="153" w:hanging="579"/>
        <w:jc w:val="both"/>
        <w:rPr>
          <w:color w:val="000000"/>
        </w:rPr>
      </w:pPr>
      <w:r w:rsidRPr="004C3B0B">
        <w:rPr>
          <w:shd w:val="clear" w:color="auto" w:fill="FFFFFF"/>
        </w:rPr>
        <w:t xml:space="preserve">Подать заявление на расторжения договора с ПАО «ТНС </w:t>
      </w:r>
      <w:proofErr w:type="spellStart"/>
      <w:r w:rsidRPr="004C3B0B">
        <w:rPr>
          <w:shd w:val="clear" w:color="auto" w:fill="FFFFFF"/>
        </w:rPr>
        <w:t>энерго</w:t>
      </w:r>
      <w:proofErr w:type="spellEnd"/>
      <w:r w:rsidRPr="004C3B0B">
        <w:rPr>
          <w:shd w:val="clear" w:color="auto" w:fill="FFFFFF"/>
        </w:rPr>
        <w:t xml:space="preserve"> </w:t>
      </w:r>
      <w:r w:rsidR="004C3B0B" w:rsidRPr="004C3B0B">
        <w:rPr>
          <w:shd w:val="clear" w:color="auto" w:fill="FFFFFF"/>
        </w:rPr>
        <w:t>_______</w:t>
      </w:r>
      <w:r w:rsidRPr="004C3B0B">
        <w:rPr>
          <w:shd w:val="clear" w:color="auto" w:fill="FFFFFF"/>
        </w:rPr>
        <w:t>»</w:t>
      </w:r>
      <w:r w:rsidR="004C3B0B" w:rsidRPr="004C3B0B">
        <w:rPr>
          <w:shd w:val="clear" w:color="auto" w:fill="FFFFFF"/>
        </w:rPr>
        <w:t xml:space="preserve"> (</w:t>
      </w:r>
      <w:r w:rsidR="000D432D">
        <w:rPr>
          <w:shd w:val="clear" w:color="auto" w:fill="FFFFFF"/>
        </w:rPr>
        <w:t>или наименование действующего поставщика</w:t>
      </w:r>
      <w:r w:rsidR="004C3B0B" w:rsidRPr="004C3B0B">
        <w:rPr>
          <w:shd w:val="clear" w:color="auto" w:fill="FFFFFF"/>
        </w:rPr>
        <w:t>)</w:t>
      </w:r>
      <w:r w:rsidRPr="004C3B0B">
        <w:rPr>
          <w:shd w:val="clear" w:color="auto" w:fill="FFFFFF"/>
        </w:rPr>
        <w:t xml:space="preserve"> в связи с переходом </w:t>
      </w:r>
      <w:r w:rsidR="004C3B0B">
        <w:rPr>
          <w:shd w:val="clear" w:color="auto" w:fill="FFFFFF"/>
        </w:rPr>
        <w:t>в ООО «РСК»</w:t>
      </w:r>
      <w:r w:rsidRPr="004C3B0B">
        <w:rPr>
          <w:shd w:val="clear" w:color="auto" w:fill="FFFFFF"/>
        </w:rPr>
        <w:t xml:space="preserve"> (Шаблон заявления во вложении). </w:t>
      </w:r>
      <w:bookmarkStart w:id="0" w:name="_GoBack"/>
      <w:bookmarkEnd w:id="0"/>
    </w:p>
    <w:p w14:paraId="62803FF4" w14:textId="77777777" w:rsidR="004C3B0B" w:rsidRDefault="004C3B0B" w:rsidP="004C3B0B">
      <w:pPr>
        <w:pStyle w:val="a3"/>
        <w:ind w:left="153"/>
        <w:jc w:val="center"/>
      </w:pPr>
    </w:p>
    <w:p w14:paraId="4A3D99B9" w14:textId="2248EB86" w:rsidR="004A1A67" w:rsidRPr="004C3B0B" w:rsidRDefault="004A1A67" w:rsidP="004C3B0B">
      <w:pPr>
        <w:pStyle w:val="a3"/>
        <w:ind w:left="153"/>
        <w:jc w:val="center"/>
        <w:rPr>
          <w:color w:val="000000"/>
        </w:rPr>
      </w:pPr>
      <w:r w:rsidRPr="004C3B0B">
        <w:t>ДАТА РАСТОРЖЕНИЯ И ЗАКЛЮЧЕНИЯ- одна и та же.</w:t>
      </w:r>
    </w:p>
    <w:p w14:paraId="383F2A38" w14:textId="4D30EF52" w:rsidR="004A1A67" w:rsidRPr="004C3B0B" w:rsidRDefault="004A1A67" w:rsidP="004C3B0B"/>
    <w:p w14:paraId="6A438247" w14:textId="4AD6EA9A" w:rsidR="004A1A67" w:rsidRPr="004C3B0B" w:rsidRDefault="004C3B0B" w:rsidP="004C3B0B">
      <w:pPr>
        <w:ind w:left="153" w:hanging="579"/>
        <w:jc w:val="both"/>
        <w:rPr>
          <w:b/>
          <w:bCs/>
          <w:color w:val="000000"/>
          <w:shd w:val="clear" w:color="auto" w:fill="FFFFFF"/>
        </w:rPr>
      </w:pPr>
      <w:r w:rsidRPr="004C3B0B">
        <w:rPr>
          <w:b/>
          <w:bCs/>
          <w:color w:val="000000"/>
          <w:shd w:val="clear" w:color="auto" w:fill="FFFFFF"/>
        </w:rPr>
        <w:t>Важно!!!</w:t>
      </w:r>
    </w:p>
    <w:p w14:paraId="586E70C3" w14:textId="77777777" w:rsidR="004A1A67" w:rsidRPr="004A1A67" w:rsidRDefault="004A1A67" w:rsidP="004C3B0B">
      <w:pPr>
        <w:ind w:left="153" w:hanging="579"/>
        <w:jc w:val="both"/>
        <w:rPr>
          <w:color w:val="000000"/>
        </w:rPr>
      </w:pPr>
    </w:p>
    <w:p w14:paraId="3BDBAAA3" w14:textId="6D227065" w:rsidR="004A1A67" w:rsidRPr="004C3B0B" w:rsidRDefault="004A1A67" w:rsidP="004C3B0B">
      <w:pPr>
        <w:pStyle w:val="a3"/>
        <w:numPr>
          <w:ilvl w:val="0"/>
          <w:numId w:val="2"/>
        </w:numPr>
        <w:ind w:left="153" w:hanging="579"/>
        <w:jc w:val="both"/>
      </w:pPr>
      <w:r w:rsidRPr="004A1A67">
        <w:rPr>
          <w:color w:val="000000"/>
          <w:shd w:val="clear" w:color="auto" w:fill="FFFFFF"/>
        </w:rPr>
        <w:t xml:space="preserve">Заявление </w:t>
      </w:r>
      <w:r w:rsidR="006A48AD" w:rsidRPr="004A1A67">
        <w:rPr>
          <w:color w:val="000000"/>
          <w:shd w:val="clear" w:color="auto" w:fill="FFFFFF"/>
        </w:rPr>
        <w:t>на расторжение</w:t>
      </w:r>
      <w:r w:rsidRPr="004A1A67">
        <w:rPr>
          <w:color w:val="000000"/>
          <w:shd w:val="clear" w:color="auto" w:fill="FFFFFF"/>
        </w:rPr>
        <w:t> нужно подать </w:t>
      </w:r>
      <w:r w:rsidRPr="004C3B0B">
        <w:t xml:space="preserve">не позднее чем за </w:t>
      </w:r>
      <w:r w:rsidRPr="00CE7F46">
        <w:rPr>
          <w:b/>
          <w:bCs/>
        </w:rPr>
        <w:t xml:space="preserve">20 рабочих дней до </w:t>
      </w:r>
      <w:r w:rsidR="006A48AD" w:rsidRPr="00CE7F46">
        <w:rPr>
          <w:b/>
          <w:bCs/>
        </w:rPr>
        <w:t>заявляемой даты</w:t>
      </w:r>
      <w:r w:rsidRPr="00CE7F46">
        <w:rPr>
          <w:b/>
          <w:bCs/>
        </w:rPr>
        <w:t xml:space="preserve"> расторжения</w:t>
      </w:r>
      <w:r w:rsidR="004C3B0B" w:rsidRPr="004C3B0B">
        <w:t>.</w:t>
      </w:r>
    </w:p>
    <w:p w14:paraId="52188811" w14:textId="77777777" w:rsidR="004A1A67" w:rsidRPr="004C3B0B" w:rsidRDefault="004A1A67" w:rsidP="004C3B0B">
      <w:pPr>
        <w:pStyle w:val="a3"/>
        <w:numPr>
          <w:ilvl w:val="0"/>
          <w:numId w:val="2"/>
        </w:numPr>
        <w:ind w:left="153" w:hanging="579"/>
        <w:jc w:val="both"/>
        <w:rPr>
          <w:color w:val="000000"/>
        </w:rPr>
      </w:pPr>
      <w:r w:rsidRPr="004C3B0B">
        <w:rPr>
          <w:color w:val="000000"/>
          <w:shd w:val="clear" w:color="auto" w:fill="FFFFFF"/>
        </w:rPr>
        <w:t>Расчеты между гарантирующим поставщиком и потребителем (покупателем) при получении гарантирующим поставщиком уведомления потребителя (покупателя) о намерении отказаться от исполнения договора энергоснабжения (купли-продажи (поставки) электрической энергии (мощности)) полностью или уменьшить объемы электрической энергии (мощности), приобретаемые у гарантирующего поставщика, осуществляются на основании счета</w:t>
      </w:r>
      <w:r w:rsidRPr="004C3B0B">
        <w:rPr>
          <w:b/>
          <w:bCs/>
          <w:color w:val="000000"/>
          <w:shd w:val="clear" w:color="auto" w:fill="FFFFFF"/>
        </w:rPr>
        <w:t>, который гарантирующий поставщик в течение 5 рабочих дней со дня получения указанного уведомления.</w:t>
      </w:r>
    </w:p>
    <w:p w14:paraId="4A1D75E5" w14:textId="121BDDCC" w:rsidR="004A1A67" w:rsidRPr="004C3B0B" w:rsidRDefault="004A1A67" w:rsidP="004C3B0B">
      <w:pPr>
        <w:pStyle w:val="a3"/>
        <w:numPr>
          <w:ilvl w:val="0"/>
          <w:numId w:val="2"/>
        </w:numPr>
        <w:ind w:left="153" w:hanging="579"/>
        <w:jc w:val="both"/>
      </w:pPr>
      <w:r w:rsidRPr="004C3B0B">
        <w:rPr>
          <w:color w:val="000000"/>
          <w:shd w:val="clear" w:color="auto" w:fill="FFFFFF"/>
        </w:rPr>
        <w:t xml:space="preserve">Выставленный гарантирующим поставщиком (энергосбытовой, энергоснабжающей организацией) в соответствии с настоящим пунктом счет должен быть оплачен потребителем (покупателем) не </w:t>
      </w:r>
      <w:r w:rsidRPr="004C3B0B">
        <w:t xml:space="preserve">позднее чем за </w:t>
      </w:r>
      <w:r w:rsidRPr="00CE7F46">
        <w:rPr>
          <w:b/>
          <w:bCs/>
        </w:rPr>
        <w:t>10 рабочих дней до заявленной им даты расторжения или изменения договора</w:t>
      </w:r>
      <w:r w:rsidRPr="004C3B0B">
        <w:t>.</w:t>
      </w:r>
    </w:p>
    <w:p w14:paraId="6740C128" w14:textId="77777777" w:rsidR="004A1A67" w:rsidRDefault="004A1A67" w:rsidP="004C3B0B">
      <w:pPr>
        <w:jc w:val="both"/>
        <w:rPr>
          <w:rFonts w:ascii="Calibri" w:hAnsi="Calibri" w:cs="Calibri"/>
          <w:color w:val="000000"/>
        </w:rPr>
      </w:pPr>
    </w:p>
    <w:p w14:paraId="0066FC1E" w14:textId="77777777" w:rsidR="002D38EF" w:rsidRDefault="002D38EF" w:rsidP="004C3B0B">
      <w:pPr>
        <w:jc w:val="both"/>
      </w:pPr>
    </w:p>
    <w:sectPr w:rsidR="002D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043D"/>
    <w:multiLevelType w:val="hybridMultilevel"/>
    <w:tmpl w:val="A38A86C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78D36DF"/>
    <w:multiLevelType w:val="hybridMultilevel"/>
    <w:tmpl w:val="89F2AC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9C"/>
    <w:rsid w:val="000D432D"/>
    <w:rsid w:val="002D38EF"/>
    <w:rsid w:val="004A1A67"/>
    <w:rsid w:val="004C3B0B"/>
    <w:rsid w:val="006A48AD"/>
    <w:rsid w:val="00CE7F46"/>
    <w:rsid w:val="00E2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83D4"/>
  <w15:chartTrackingRefBased/>
  <w15:docId w15:val="{1DFEA76B-B89C-4D2A-9153-2B878050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A6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Рыжов Сергей Андреевич</cp:lastModifiedBy>
  <cp:revision>2</cp:revision>
  <dcterms:created xsi:type="dcterms:W3CDTF">2021-07-09T12:59:00Z</dcterms:created>
  <dcterms:modified xsi:type="dcterms:W3CDTF">2021-07-09T12:59:00Z</dcterms:modified>
</cp:coreProperties>
</file>